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АВТОНОМНЫЙ ОКРУГ - ЮГРА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ТЮМЕНСКАЯ ОБЛАСТЬ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РАЙОН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СЕЛЬСКОЕ ПОСЕЛЕНИЕ ЦИНГАЛЫ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РЕШЕНИЕ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023A2A" w:rsidP="00D2510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30.11</w:t>
      </w:r>
      <w:r w:rsidR="00D2510F" w:rsidRPr="00D2510F">
        <w:rPr>
          <w:rFonts w:ascii="Times New Roman" w:hAnsi="Times New Roman"/>
          <w:sz w:val="28"/>
          <w:szCs w:val="28"/>
        </w:rPr>
        <w:t>.2018</w:t>
      </w:r>
      <w:r w:rsidR="00D2510F" w:rsidRPr="00D2510F">
        <w:rPr>
          <w:rFonts w:ascii="Times New Roman" w:hAnsi="Times New Roman"/>
          <w:sz w:val="28"/>
          <w:szCs w:val="28"/>
        </w:rPr>
        <w:tab/>
      </w:r>
      <w:r w:rsidR="00D2510F" w:rsidRPr="00D2510F">
        <w:rPr>
          <w:rFonts w:ascii="Times New Roman" w:hAnsi="Times New Roman"/>
          <w:sz w:val="28"/>
          <w:szCs w:val="28"/>
        </w:rPr>
        <w:tab/>
      </w:r>
      <w:r w:rsidR="00D2510F" w:rsidRPr="00D2510F">
        <w:rPr>
          <w:rFonts w:ascii="Times New Roman" w:hAnsi="Times New Roman"/>
          <w:sz w:val="28"/>
          <w:szCs w:val="28"/>
        </w:rPr>
        <w:tab/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№ 61</w:t>
      </w:r>
    </w:p>
    <w:p w:rsidR="00F17B53" w:rsidRPr="004D0AF1" w:rsidRDefault="00D2510F" w:rsidP="004D0AF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с. Цингалы</w:t>
      </w:r>
    </w:p>
    <w:p w:rsidR="00624804" w:rsidRPr="00D2510F" w:rsidRDefault="00624804" w:rsidP="00263F60">
      <w:pPr>
        <w:pStyle w:val="a7"/>
        <w:ind w:right="5244"/>
        <w:jc w:val="center"/>
        <w:rPr>
          <w:rFonts w:ascii="Times New Roman" w:hAnsi="Times New Roman"/>
          <w:b/>
          <w:sz w:val="28"/>
          <w:szCs w:val="28"/>
        </w:rPr>
      </w:pPr>
    </w:p>
    <w:p w:rsidR="00263F60" w:rsidRDefault="00624804" w:rsidP="004D0AF1">
      <w:pPr>
        <w:pStyle w:val="a7"/>
        <w:tabs>
          <w:tab w:val="left" w:pos="4678"/>
        </w:tabs>
        <w:ind w:right="467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О внесении изменений в решение</w:t>
      </w:r>
      <w:r w:rsidR="00263F60">
        <w:rPr>
          <w:rFonts w:ascii="Times New Roman" w:hAnsi="Times New Roman"/>
          <w:sz w:val="28"/>
          <w:szCs w:val="28"/>
        </w:rPr>
        <w:t xml:space="preserve"> Совета депутатов сельского </w:t>
      </w:r>
      <w:r w:rsidRPr="00D2510F">
        <w:rPr>
          <w:rFonts w:ascii="Times New Roman" w:hAnsi="Times New Roman"/>
          <w:sz w:val="28"/>
          <w:szCs w:val="28"/>
        </w:rPr>
        <w:t xml:space="preserve">поселения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 xml:space="preserve"> от </w:t>
      </w:r>
      <w:r w:rsidR="00F17B53" w:rsidRPr="00D2510F">
        <w:rPr>
          <w:rFonts w:ascii="Times New Roman" w:hAnsi="Times New Roman"/>
          <w:sz w:val="28"/>
          <w:szCs w:val="28"/>
        </w:rPr>
        <w:t>20</w:t>
      </w:r>
      <w:r w:rsidRPr="00D2510F">
        <w:rPr>
          <w:rFonts w:ascii="Times New Roman" w:hAnsi="Times New Roman"/>
          <w:sz w:val="28"/>
          <w:szCs w:val="28"/>
        </w:rPr>
        <w:t>.</w:t>
      </w:r>
      <w:r w:rsidR="00F17B53" w:rsidRPr="00D2510F">
        <w:rPr>
          <w:rFonts w:ascii="Times New Roman" w:hAnsi="Times New Roman"/>
          <w:sz w:val="28"/>
          <w:szCs w:val="28"/>
        </w:rPr>
        <w:t>06</w:t>
      </w:r>
      <w:r w:rsidR="000F14DD" w:rsidRPr="00D2510F">
        <w:rPr>
          <w:rFonts w:ascii="Times New Roman" w:hAnsi="Times New Roman"/>
          <w:sz w:val="28"/>
          <w:szCs w:val="28"/>
        </w:rPr>
        <w:t>.20</w:t>
      </w:r>
      <w:r w:rsidR="00F17B53" w:rsidRPr="00D2510F">
        <w:rPr>
          <w:rFonts w:ascii="Times New Roman" w:hAnsi="Times New Roman"/>
          <w:sz w:val="28"/>
          <w:szCs w:val="28"/>
        </w:rPr>
        <w:t>12</w:t>
      </w:r>
      <w:r w:rsidR="000F14DD" w:rsidRPr="00D2510F">
        <w:rPr>
          <w:rFonts w:ascii="Times New Roman" w:hAnsi="Times New Roman"/>
          <w:sz w:val="28"/>
          <w:szCs w:val="28"/>
        </w:rPr>
        <w:t xml:space="preserve"> </w:t>
      </w:r>
      <w:r w:rsidRPr="00D2510F">
        <w:rPr>
          <w:rFonts w:ascii="Times New Roman" w:hAnsi="Times New Roman"/>
          <w:sz w:val="28"/>
          <w:szCs w:val="28"/>
        </w:rPr>
        <w:t xml:space="preserve">№ </w:t>
      </w:r>
      <w:r w:rsidR="00F17B53" w:rsidRPr="00D2510F">
        <w:rPr>
          <w:rFonts w:ascii="Times New Roman" w:hAnsi="Times New Roman"/>
          <w:sz w:val="28"/>
          <w:szCs w:val="28"/>
        </w:rPr>
        <w:t>21</w:t>
      </w:r>
      <w:r w:rsidRPr="00D2510F">
        <w:rPr>
          <w:rFonts w:ascii="Times New Roman" w:hAnsi="Times New Roman"/>
          <w:sz w:val="28"/>
          <w:szCs w:val="28"/>
        </w:rPr>
        <w:t xml:space="preserve"> «Об утверждении </w:t>
      </w:r>
      <w:r w:rsidR="000F14DD" w:rsidRPr="00D2510F">
        <w:rPr>
          <w:rFonts w:ascii="Times New Roman" w:hAnsi="Times New Roman"/>
          <w:sz w:val="28"/>
          <w:szCs w:val="28"/>
        </w:rPr>
        <w:t xml:space="preserve">генерального плана </w:t>
      </w:r>
      <w:r w:rsidRPr="00D2510F">
        <w:rPr>
          <w:rFonts w:ascii="Times New Roman" w:hAnsi="Times New Roman"/>
          <w:sz w:val="28"/>
          <w:szCs w:val="28"/>
        </w:rPr>
        <w:t>сельско</w:t>
      </w:r>
      <w:r w:rsidR="000F14DD" w:rsidRPr="00D2510F">
        <w:rPr>
          <w:rFonts w:ascii="Times New Roman" w:hAnsi="Times New Roman"/>
          <w:sz w:val="28"/>
          <w:szCs w:val="28"/>
        </w:rPr>
        <w:t>го</w:t>
      </w:r>
      <w:r w:rsidRPr="00D2510F">
        <w:rPr>
          <w:rFonts w:ascii="Times New Roman" w:hAnsi="Times New Roman"/>
          <w:sz w:val="28"/>
          <w:szCs w:val="28"/>
        </w:rPr>
        <w:t xml:space="preserve"> поселени</w:t>
      </w:r>
      <w:r w:rsidR="000F14DD" w:rsidRPr="00D2510F">
        <w:rPr>
          <w:rFonts w:ascii="Times New Roman" w:hAnsi="Times New Roman"/>
          <w:sz w:val="28"/>
          <w:szCs w:val="28"/>
        </w:rPr>
        <w:t>я</w:t>
      </w:r>
      <w:r w:rsidRPr="00D2510F">
        <w:rPr>
          <w:rFonts w:ascii="Times New Roman" w:hAnsi="Times New Roman"/>
          <w:sz w:val="28"/>
          <w:szCs w:val="28"/>
        </w:rPr>
        <w:t xml:space="preserve">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>»</w:t>
      </w:r>
    </w:p>
    <w:p w:rsidR="002F461C" w:rsidRDefault="002F461C" w:rsidP="00263F60">
      <w:pPr>
        <w:pStyle w:val="a7"/>
        <w:tabs>
          <w:tab w:val="left" w:pos="9356"/>
        </w:tabs>
        <w:ind w:right="-1"/>
        <w:jc w:val="both"/>
        <w:rPr>
          <w:rFonts w:ascii="Times New Roman" w:hAnsi="Times New Roman"/>
          <w:sz w:val="28"/>
          <w:szCs w:val="28"/>
        </w:rPr>
      </w:pPr>
    </w:p>
    <w:p w:rsidR="00263F60" w:rsidRPr="00263F60" w:rsidRDefault="00263F60" w:rsidP="00263F60">
      <w:pPr>
        <w:pStyle w:val="a7"/>
        <w:tabs>
          <w:tab w:val="left" w:pos="9356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63F60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территорий населенных пунктов,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№ 131-ФЗ от 06 октября 2003 года «Об общих принципах организации местного самоуправления в Российской Федерации», Уставом сельского поселения Цингалы, учитывая результаты публичных слушаний (протокол и заключение </w:t>
      </w:r>
      <w:r w:rsidR="00B07FCD">
        <w:rPr>
          <w:rFonts w:ascii="Times New Roman" w:hAnsi="Times New Roman"/>
          <w:sz w:val="28"/>
          <w:szCs w:val="28"/>
        </w:rPr>
        <w:t>от 23.11</w:t>
      </w:r>
      <w:r>
        <w:rPr>
          <w:rFonts w:ascii="Times New Roman" w:hAnsi="Times New Roman"/>
          <w:sz w:val="28"/>
          <w:szCs w:val="28"/>
        </w:rPr>
        <w:t>.2018</w:t>
      </w:r>
      <w:r w:rsidRPr="00263F60">
        <w:rPr>
          <w:rFonts w:ascii="Times New Roman" w:hAnsi="Times New Roman"/>
          <w:sz w:val="28"/>
          <w:szCs w:val="28"/>
        </w:rPr>
        <w:t xml:space="preserve"> года),</w:t>
      </w:r>
    </w:p>
    <w:p w:rsidR="00230143" w:rsidRPr="002F461C" w:rsidRDefault="00230143" w:rsidP="004D0AF1">
      <w:pPr>
        <w:pStyle w:val="a7"/>
        <w:rPr>
          <w:rFonts w:ascii="Times New Roman" w:hAnsi="Times New Roman"/>
          <w:sz w:val="28"/>
          <w:szCs w:val="28"/>
        </w:rPr>
      </w:pPr>
    </w:p>
    <w:p w:rsidR="00263F60" w:rsidRDefault="000F14DD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  <w:r w:rsidRPr="000F14DD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Pr="00A96FB5">
        <w:rPr>
          <w:rFonts w:ascii="Times New Roman" w:hAnsi="Times New Roman"/>
          <w:sz w:val="27"/>
          <w:szCs w:val="27"/>
        </w:rPr>
        <w:t xml:space="preserve"> </w:t>
      </w:r>
    </w:p>
    <w:p w:rsidR="00230143" w:rsidRPr="00A96FB5" w:rsidRDefault="00230143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>РЕШИЛ:</w:t>
      </w:r>
    </w:p>
    <w:p w:rsidR="00230143" w:rsidRPr="002F461C" w:rsidRDefault="00230143" w:rsidP="0023014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461C" w:rsidRDefault="00230143" w:rsidP="002F461C">
      <w:pPr>
        <w:pStyle w:val="a7"/>
        <w:ind w:firstLine="708"/>
        <w:jc w:val="both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 xml:space="preserve">1.Внести в Решение </w:t>
      </w:r>
      <w:r w:rsidR="000F14DD" w:rsidRPr="000F14DD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4D0AF1">
        <w:rPr>
          <w:rFonts w:ascii="Times New Roman" w:hAnsi="Times New Roman"/>
          <w:sz w:val="28"/>
          <w:szCs w:val="28"/>
        </w:rPr>
        <w:t>Цингалы</w:t>
      </w:r>
      <w:r w:rsidR="00403C46">
        <w:rPr>
          <w:rFonts w:ascii="Times New Roman" w:hAnsi="Times New Roman"/>
          <w:sz w:val="27"/>
          <w:szCs w:val="27"/>
        </w:rPr>
        <w:t xml:space="preserve"> 20</w:t>
      </w:r>
      <w:r w:rsidR="000F14DD">
        <w:rPr>
          <w:rFonts w:ascii="Times New Roman" w:hAnsi="Times New Roman"/>
          <w:sz w:val="27"/>
          <w:szCs w:val="27"/>
        </w:rPr>
        <w:t>.</w:t>
      </w:r>
      <w:r w:rsidR="00403C46">
        <w:rPr>
          <w:rFonts w:ascii="Times New Roman" w:hAnsi="Times New Roman"/>
          <w:sz w:val="27"/>
          <w:szCs w:val="27"/>
        </w:rPr>
        <w:t>06</w:t>
      </w:r>
      <w:r w:rsidR="000F14DD">
        <w:rPr>
          <w:rFonts w:ascii="Times New Roman" w:hAnsi="Times New Roman"/>
          <w:sz w:val="27"/>
          <w:szCs w:val="27"/>
        </w:rPr>
        <w:t>.20</w:t>
      </w:r>
      <w:r w:rsidR="00403C46">
        <w:rPr>
          <w:rFonts w:ascii="Times New Roman" w:hAnsi="Times New Roman"/>
          <w:sz w:val="27"/>
          <w:szCs w:val="27"/>
        </w:rPr>
        <w:t>12</w:t>
      </w:r>
      <w:r w:rsidRPr="00A96FB5">
        <w:rPr>
          <w:rFonts w:ascii="Times New Roman" w:hAnsi="Times New Roman"/>
          <w:sz w:val="27"/>
          <w:szCs w:val="27"/>
        </w:rPr>
        <w:t xml:space="preserve"> № </w:t>
      </w:r>
      <w:r w:rsidR="00403C46">
        <w:rPr>
          <w:rFonts w:ascii="Times New Roman" w:hAnsi="Times New Roman"/>
          <w:sz w:val="27"/>
          <w:szCs w:val="27"/>
        </w:rPr>
        <w:t>21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Pr="000F14DD">
        <w:rPr>
          <w:rFonts w:ascii="Times New Roman" w:hAnsi="Times New Roman"/>
          <w:sz w:val="28"/>
          <w:szCs w:val="28"/>
        </w:rPr>
        <w:t>«</w:t>
      </w:r>
      <w:r w:rsidR="000F14DD" w:rsidRPr="000F14DD">
        <w:rPr>
          <w:rFonts w:ascii="Times New Roman" w:hAnsi="Times New Roman"/>
          <w:sz w:val="28"/>
          <w:szCs w:val="28"/>
        </w:rPr>
        <w:t xml:space="preserve">Об утверждении генерального плана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="000F14DD" w:rsidRPr="000F14DD">
        <w:rPr>
          <w:rFonts w:ascii="Times New Roman" w:hAnsi="Times New Roman"/>
          <w:sz w:val="28"/>
          <w:szCs w:val="28"/>
        </w:rPr>
        <w:t>»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="002F461C">
        <w:rPr>
          <w:rFonts w:ascii="Times New Roman" w:hAnsi="Times New Roman"/>
          <w:sz w:val="27"/>
          <w:szCs w:val="27"/>
        </w:rPr>
        <w:t>следующие</w:t>
      </w:r>
      <w:r w:rsidR="002F461C" w:rsidRPr="002F461C">
        <w:rPr>
          <w:rFonts w:ascii="Times New Roman" w:hAnsi="Times New Roman"/>
          <w:sz w:val="27"/>
          <w:szCs w:val="27"/>
        </w:rPr>
        <w:t xml:space="preserve"> </w:t>
      </w:r>
      <w:r w:rsidR="002F461C" w:rsidRPr="00A96FB5">
        <w:rPr>
          <w:rFonts w:ascii="Times New Roman" w:hAnsi="Times New Roman"/>
          <w:sz w:val="27"/>
          <w:szCs w:val="27"/>
        </w:rPr>
        <w:t>изменения</w:t>
      </w:r>
      <w:r w:rsidR="002F461C">
        <w:rPr>
          <w:rFonts w:ascii="Times New Roman" w:hAnsi="Times New Roman"/>
          <w:sz w:val="27"/>
          <w:szCs w:val="27"/>
        </w:rPr>
        <w:t>:</w:t>
      </w:r>
    </w:p>
    <w:p w:rsidR="002F461C" w:rsidRPr="00F56004" w:rsidRDefault="002F461C" w:rsidP="00F5600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F461C">
        <w:rPr>
          <w:rFonts w:ascii="Times New Roman" w:hAnsi="Times New Roman"/>
          <w:sz w:val="28"/>
          <w:szCs w:val="28"/>
        </w:rPr>
        <w:t xml:space="preserve">1.1.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Приложение к генеральному плану «Схема генерального плана населенного пункта с. Цингалы» изложить в редакции согласно приложению 1 </w:t>
      </w:r>
      <w:r w:rsidR="003F5A05">
        <w:rPr>
          <w:rFonts w:ascii="Times New Roman" w:eastAsia="Arial Unicode MS" w:hAnsi="Times New Roman"/>
          <w:sz w:val="28"/>
          <w:szCs w:val="28"/>
        </w:rPr>
        <w:t xml:space="preserve">к настоящему решению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с учетом </w:t>
      </w:r>
      <w:r w:rsidRPr="002F461C">
        <w:rPr>
          <w:rFonts w:ascii="Times New Roman" w:hAnsi="Times New Roman"/>
          <w:sz w:val="28"/>
          <w:szCs w:val="28"/>
        </w:rPr>
        <w:t>установления  территории  производственного и коммунально-складского назначения за счет территории перспективной жилой застройки, согласно приложению 2</w:t>
      </w:r>
      <w:r w:rsidR="003F5A05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Pr="002F461C">
        <w:rPr>
          <w:rFonts w:ascii="Times New Roman" w:hAnsi="Times New Roman"/>
          <w:sz w:val="28"/>
          <w:szCs w:val="28"/>
        </w:rPr>
        <w:t>.</w:t>
      </w:r>
    </w:p>
    <w:p w:rsidR="002F461C" w:rsidRPr="00B07FCD" w:rsidRDefault="00230143" w:rsidP="00B07FCD">
      <w:pPr>
        <w:ind w:firstLine="708"/>
        <w:jc w:val="both"/>
        <w:rPr>
          <w:sz w:val="27"/>
          <w:szCs w:val="27"/>
        </w:rPr>
      </w:pPr>
      <w:r w:rsidRPr="00A96FB5">
        <w:rPr>
          <w:sz w:val="27"/>
          <w:szCs w:val="27"/>
        </w:rPr>
        <w:t>2.</w:t>
      </w:r>
      <w:r w:rsidR="00263F60" w:rsidRPr="00263F60">
        <w:rPr>
          <w:sz w:val="28"/>
          <w:szCs w:val="28"/>
        </w:rPr>
        <w:t xml:space="preserve"> </w:t>
      </w:r>
      <w:r w:rsidR="00263F60" w:rsidRPr="00263F60">
        <w:rPr>
          <w:sz w:val="27"/>
          <w:szCs w:val="27"/>
        </w:rPr>
        <w:t>Настоящее решение вступает в силу после его официального опубликования (обнародования).</w:t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Глава сельского поселения,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исполняющий полномочия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председателя Совета депутатов</w:t>
      </w:r>
    </w:p>
    <w:p w:rsidR="00B07FCD" w:rsidRDefault="00263F60" w:rsidP="00263F60">
      <w:pPr>
        <w:rPr>
          <w:sz w:val="27"/>
          <w:szCs w:val="27"/>
        </w:rPr>
        <w:sectPr w:rsidR="00B07FCD" w:rsidSect="00B07FCD">
          <w:pgSz w:w="11906" w:h="16838"/>
          <w:pgMar w:top="709" w:right="850" w:bottom="851" w:left="1701" w:header="709" w:footer="709" w:gutter="0"/>
          <w:cols w:space="708"/>
          <w:docGrid w:linePitch="360"/>
        </w:sectPr>
      </w:pPr>
      <w:r w:rsidRPr="00263F60">
        <w:rPr>
          <w:sz w:val="27"/>
          <w:szCs w:val="27"/>
        </w:rPr>
        <w:t>сельского поселен</w:t>
      </w:r>
      <w:r w:rsidR="00097B31">
        <w:rPr>
          <w:sz w:val="27"/>
          <w:szCs w:val="27"/>
        </w:rPr>
        <w:t>ия</w:t>
      </w:r>
      <w:r w:rsidR="00097B31">
        <w:rPr>
          <w:sz w:val="27"/>
          <w:szCs w:val="27"/>
        </w:rPr>
        <w:tab/>
        <w:t xml:space="preserve"> </w:t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  <w:t xml:space="preserve">           А.И. Козлов</w:t>
      </w:r>
    </w:p>
    <w:p w:rsidR="003F5A05" w:rsidRDefault="00932AFD" w:rsidP="00097B31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>Приложение 1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932AFD" w:rsidRDefault="00023A2A" w:rsidP="003F5A05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30.11.2018 № 61</w:t>
      </w:r>
    </w:p>
    <w:p w:rsidR="003F5A05" w:rsidRDefault="003F5A05" w:rsidP="003F5A05">
      <w:pPr>
        <w:jc w:val="right"/>
        <w:rPr>
          <w:sz w:val="28"/>
          <w:szCs w:val="28"/>
        </w:rPr>
      </w:pPr>
    </w:p>
    <w:tbl>
      <w:tblPr>
        <w:tblStyle w:val="af0"/>
        <w:tblW w:w="15026" w:type="dxa"/>
        <w:tblInd w:w="675" w:type="dxa"/>
        <w:tblLook w:val="04A0" w:firstRow="1" w:lastRow="0" w:firstColumn="1" w:lastColumn="0" w:noHBand="0" w:noVBand="1"/>
      </w:tblPr>
      <w:tblGrid>
        <w:gridCol w:w="15026"/>
      </w:tblGrid>
      <w:tr w:rsidR="00932AFD" w:rsidTr="00743CD3">
        <w:tc>
          <w:tcPr>
            <w:tcW w:w="15026" w:type="dxa"/>
          </w:tcPr>
          <w:p w:rsidR="00932AFD" w:rsidRDefault="00932AFD" w:rsidP="00932AFD">
            <w:pPr>
              <w:jc w:val="center"/>
            </w:pPr>
          </w:p>
          <w:p w:rsidR="00932AFD" w:rsidRPr="00480EBE" w:rsidRDefault="00034632" w:rsidP="00480E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392EC" wp14:editId="11A839B6">
                  <wp:extent cx="6127667" cy="5366379"/>
                  <wp:effectExtent l="0" t="0" r="6985" b="6350"/>
                  <wp:docPr id="3" name="Рисунок 3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600" cy="536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AFD" w:rsidRDefault="00932AFD" w:rsidP="00480EBE">
      <w:pPr>
        <w:jc w:val="center"/>
        <w:rPr>
          <w:sz w:val="28"/>
          <w:szCs w:val="28"/>
        </w:rPr>
        <w:sectPr w:rsidR="00932AFD" w:rsidSect="00097B31">
          <w:pgSz w:w="16838" w:h="11906" w:orient="landscape"/>
          <w:pgMar w:top="567" w:right="709" w:bottom="426" w:left="426" w:header="709" w:footer="709" w:gutter="0"/>
          <w:cols w:space="708"/>
          <w:docGrid w:linePitch="360"/>
        </w:sectPr>
      </w:pPr>
    </w:p>
    <w:p w:rsidR="003F5A05" w:rsidRDefault="00932AFD" w:rsidP="00932AFD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к 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023A2A" w:rsidRPr="00023A2A" w:rsidRDefault="00023A2A" w:rsidP="00023A2A">
      <w:pPr>
        <w:jc w:val="right"/>
        <w:rPr>
          <w:sz w:val="28"/>
          <w:szCs w:val="28"/>
        </w:rPr>
      </w:pPr>
      <w:r w:rsidRPr="00023A2A">
        <w:rPr>
          <w:sz w:val="28"/>
          <w:szCs w:val="28"/>
        </w:rPr>
        <w:t>от 30.11.2018 № 61</w:t>
      </w:r>
    </w:p>
    <w:p w:rsidR="00480EBE" w:rsidRPr="003F5A05" w:rsidRDefault="00480EBE" w:rsidP="00480EBE">
      <w:pPr>
        <w:jc w:val="right"/>
        <w:rPr>
          <w:sz w:val="20"/>
          <w:szCs w:val="20"/>
        </w:rPr>
      </w:pPr>
      <w:bookmarkStart w:id="0" w:name="_GoBack"/>
      <w:bookmarkEnd w:id="0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34"/>
      </w:tblGrid>
      <w:tr w:rsidR="00932AFD" w:rsidTr="005616AE">
        <w:trPr>
          <w:trHeight w:val="8972"/>
        </w:trPr>
        <w:tc>
          <w:tcPr>
            <w:tcW w:w="15134" w:type="dxa"/>
          </w:tcPr>
          <w:p w:rsidR="00932AFD" w:rsidRDefault="00480EBE" w:rsidP="00480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A1D5E7" wp14:editId="5897B637">
                  <wp:extent cx="6673932" cy="5779091"/>
                  <wp:effectExtent l="0" t="0" r="0" b="0"/>
                  <wp:docPr id="7" name="Рисунок 7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330" cy="57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BD1" w:rsidRPr="00932AFD" w:rsidRDefault="00F43BD1" w:rsidP="00097B31">
      <w:pPr>
        <w:rPr>
          <w:sz w:val="28"/>
          <w:szCs w:val="28"/>
        </w:rPr>
      </w:pPr>
    </w:p>
    <w:sectPr w:rsidR="00F43BD1" w:rsidRPr="00932AFD" w:rsidSect="00480EBE">
      <w:pgSz w:w="16838" w:h="11906" w:orient="landscape"/>
      <w:pgMar w:top="851" w:right="70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7347D6"/>
    <w:multiLevelType w:val="hybridMultilevel"/>
    <w:tmpl w:val="31CE163C"/>
    <w:lvl w:ilvl="0" w:tplc="4EE4FB1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0591CC7"/>
    <w:multiLevelType w:val="hybridMultilevel"/>
    <w:tmpl w:val="501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7">
    <w:nsid w:val="63B8583D"/>
    <w:multiLevelType w:val="hybridMultilevel"/>
    <w:tmpl w:val="8C30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23A2A"/>
    <w:rsid w:val="00034632"/>
    <w:rsid w:val="00061CD3"/>
    <w:rsid w:val="00062AB5"/>
    <w:rsid w:val="000768CE"/>
    <w:rsid w:val="000975DB"/>
    <w:rsid w:val="00097B31"/>
    <w:rsid w:val="000A3E6D"/>
    <w:rsid w:val="000B37BE"/>
    <w:rsid w:val="000B3EFD"/>
    <w:rsid w:val="000B47A3"/>
    <w:rsid w:val="000B6BC5"/>
    <w:rsid w:val="000D2B7D"/>
    <w:rsid w:val="000E57B9"/>
    <w:rsid w:val="000F14DD"/>
    <w:rsid w:val="000F4C62"/>
    <w:rsid w:val="001002D6"/>
    <w:rsid w:val="001B058C"/>
    <w:rsid w:val="001B3B1D"/>
    <w:rsid w:val="001C43D0"/>
    <w:rsid w:val="001C74FB"/>
    <w:rsid w:val="002002B7"/>
    <w:rsid w:val="00230143"/>
    <w:rsid w:val="002345AC"/>
    <w:rsid w:val="00252D8A"/>
    <w:rsid w:val="00263F60"/>
    <w:rsid w:val="002652A2"/>
    <w:rsid w:val="0027474F"/>
    <w:rsid w:val="00280A61"/>
    <w:rsid w:val="002927A6"/>
    <w:rsid w:val="002A1F2B"/>
    <w:rsid w:val="002E55F7"/>
    <w:rsid w:val="002F461C"/>
    <w:rsid w:val="00321085"/>
    <w:rsid w:val="003719EB"/>
    <w:rsid w:val="0038160C"/>
    <w:rsid w:val="00392AD2"/>
    <w:rsid w:val="0039398C"/>
    <w:rsid w:val="003A1936"/>
    <w:rsid w:val="003E60BD"/>
    <w:rsid w:val="003F5A05"/>
    <w:rsid w:val="00403C46"/>
    <w:rsid w:val="00413157"/>
    <w:rsid w:val="00424F35"/>
    <w:rsid w:val="004272A3"/>
    <w:rsid w:val="00437AE5"/>
    <w:rsid w:val="004565D2"/>
    <w:rsid w:val="00466364"/>
    <w:rsid w:val="00480EBE"/>
    <w:rsid w:val="004C6AA7"/>
    <w:rsid w:val="004D0AF1"/>
    <w:rsid w:val="00512812"/>
    <w:rsid w:val="00543FAE"/>
    <w:rsid w:val="005616AE"/>
    <w:rsid w:val="00584C37"/>
    <w:rsid w:val="00585288"/>
    <w:rsid w:val="00595AEB"/>
    <w:rsid w:val="005B13BE"/>
    <w:rsid w:val="005C2F35"/>
    <w:rsid w:val="005C6C5E"/>
    <w:rsid w:val="006035A3"/>
    <w:rsid w:val="00617308"/>
    <w:rsid w:val="00624804"/>
    <w:rsid w:val="00646B78"/>
    <w:rsid w:val="006530C3"/>
    <w:rsid w:val="00663B3C"/>
    <w:rsid w:val="0067288C"/>
    <w:rsid w:val="00676E9E"/>
    <w:rsid w:val="00695AD5"/>
    <w:rsid w:val="006B1887"/>
    <w:rsid w:val="006C05DC"/>
    <w:rsid w:val="006C3CC3"/>
    <w:rsid w:val="006D3C3D"/>
    <w:rsid w:val="00743CD3"/>
    <w:rsid w:val="00770870"/>
    <w:rsid w:val="00787D9A"/>
    <w:rsid w:val="007C4104"/>
    <w:rsid w:val="00801DBB"/>
    <w:rsid w:val="008214D9"/>
    <w:rsid w:val="0083142B"/>
    <w:rsid w:val="00887FD9"/>
    <w:rsid w:val="008E057F"/>
    <w:rsid w:val="00905290"/>
    <w:rsid w:val="00917353"/>
    <w:rsid w:val="00932AFD"/>
    <w:rsid w:val="0096018E"/>
    <w:rsid w:val="00976832"/>
    <w:rsid w:val="0098571F"/>
    <w:rsid w:val="009A4A3B"/>
    <w:rsid w:val="009B0A61"/>
    <w:rsid w:val="009B6FAD"/>
    <w:rsid w:val="009E7E6D"/>
    <w:rsid w:val="00A0625B"/>
    <w:rsid w:val="00A32E41"/>
    <w:rsid w:val="00A96FB5"/>
    <w:rsid w:val="00AA67AF"/>
    <w:rsid w:val="00AB60FE"/>
    <w:rsid w:val="00AB654A"/>
    <w:rsid w:val="00B01393"/>
    <w:rsid w:val="00B07FCD"/>
    <w:rsid w:val="00BB4336"/>
    <w:rsid w:val="00BC25E7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A18"/>
    <w:rsid w:val="00D04F4B"/>
    <w:rsid w:val="00D2510F"/>
    <w:rsid w:val="00D668AF"/>
    <w:rsid w:val="00D83118"/>
    <w:rsid w:val="00DB27C9"/>
    <w:rsid w:val="00DC1C3E"/>
    <w:rsid w:val="00DF5B03"/>
    <w:rsid w:val="00E4476E"/>
    <w:rsid w:val="00E447C6"/>
    <w:rsid w:val="00E51278"/>
    <w:rsid w:val="00E91A8C"/>
    <w:rsid w:val="00E97FDA"/>
    <w:rsid w:val="00ED2FDC"/>
    <w:rsid w:val="00EE30FD"/>
    <w:rsid w:val="00EE7C16"/>
    <w:rsid w:val="00EF3794"/>
    <w:rsid w:val="00F169ED"/>
    <w:rsid w:val="00F17B53"/>
    <w:rsid w:val="00F2021A"/>
    <w:rsid w:val="00F43BD1"/>
    <w:rsid w:val="00F56004"/>
    <w:rsid w:val="00F615C7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table" w:styleId="af0">
    <w:name w:val="Table Grid"/>
    <w:basedOn w:val="a1"/>
    <w:uiPriority w:val="59"/>
    <w:rsid w:val="009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C3CC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C3CC3"/>
    <w:rPr>
      <w:rFonts w:ascii="Calibri" w:eastAsia="Calibri" w:hAnsi="Calibri" w:cs="Times New Roman"/>
    </w:rPr>
  </w:style>
  <w:style w:type="paragraph" w:styleId="af3">
    <w:name w:val="Body Text"/>
    <w:basedOn w:val="a"/>
    <w:link w:val="af4"/>
    <w:uiPriority w:val="99"/>
    <w:semiHidden/>
    <w:unhideWhenUsed/>
    <w:rsid w:val="00AB60F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AB60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table" w:styleId="af0">
    <w:name w:val="Table Grid"/>
    <w:basedOn w:val="a1"/>
    <w:uiPriority w:val="59"/>
    <w:rsid w:val="009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C3CC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C3CC3"/>
    <w:rPr>
      <w:rFonts w:ascii="Calibri" w:eastAsia="Calibri" w:hAnsi="Calibri" w:cs="Times New Roman"/>
    </w:rPr>
  </w:style>
  <w:style w:type="paragraph" w:styleId="af3">
    <w:name w:val="Body Text"/>
    <w:basedOn w:val="a"/>
    <w:link w:val="af4"/>
    <w:uiPriority w:val="99"/>
    <w:semiHidden/>
    <w:unhideWhenUsed/>
    <w:rsid w:val="00AB60F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AB60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80C8C-AC3C-4A60-BC4C-266245F8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User</cp:lastModifiedBy>
  <cp:revision>25</cp:revision>
  <cp:lastPrinted>2018-11-30T11:05:00Z</cp:lastPrinted>
  <dcterms:created xsi:type="dcterms:W3CDTF">2018-10-12T06:45:00Z</dcterms:created>
  <dcterms:modified xsi:type="dcterms:W3CDTF">2018-11-30T11:06:00Z</dcterms:modified>
</cp:coreProperties>
</file>